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292767" w:rsidRPr="00292767" w:rsidTr="00292767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292767" w:rsidRPr="00292767" w:rsidRDefault="00292767" w:rsidP="0029276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36"/>
                      <w:szCs w:val="36"/>
                    </w:rPr>
                  </w:pPr>
                  <w:proofErr w:type="spellStart"/>
                  <w:r w:rsidRPr="00292767">
                    <w:rPr>
                      <w:rFonts w:eastAsia="Times New Roman" w:cs="Times New Roman"/>
                      <w:sz w:val="36"/>
                      <w:szCs w:val="36"/>
                    </w:rPr>
                    <w:t>Co</w:t>
                  </w:r>
                  <w:r w:rsidR="00526565">
                    <w:rPr>
                      <w:rFonts w:eastAsia="Times New Roman" w:cs="Times New Roman"/>
                      <w:sz w:val="36"/>
                      <w:szCs w:val="36"/>
                    </w:rPr>
                    <w:t>gnex</w:t>
                  </w:r>
                  <w:proofErr w:type="spellEnd"/>
                  <w:r w:rsidR="00526565">
                    <w:rPr>
                      <w:rFonts w:eastAsia="Times New Roman" w:cs="Times New Roman"/>
                      <w:sz w:val="36"/>
                      <w:szCs w:val="36"/>
                    </w:rPr>
                    <w:t>: a Leader in the Pharmaceutical &amp; Medical</w:t>
                  </w:r>
                  <w:r w:rsidRPr="00292767">
                    <w:rPr>
                      <w:rFonts w:eastAsia="Times New Roman" w:cs="Times New Roman"/>
                      <w:sz w:val="36"/>
                      <w:szCs w:val="36"/>
                    </w:rPr>
                    <w:t xml:space="preserve"> Industry</w:t>
                  </w:r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292767" w:rsidRPr="00292767" w:rsidTr="0029276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292767" w:rsidRDefault="00AB1F61" w:rsidP="00292767">
                  <w:pPr>
                    <w:spacing w:after="0" w:line="240" w:lineRule="auto"/>
                    <w:jc w:val="center"/>
                    <w:divId w:val="16158636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(*Please embed*) </w:t>
                  </w:r>
                  <w:hyperlink r:id="rId5" w:history="1">
                    <w:r w:rsidR="005746DA" w:rsidRPr="001363A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https://www.youtube.com/watch?v=QcLnKqfg5BY</w:t>
                    </w:r>
                  </w:hyperlink>
                </w:p>
                <w:p w:rsidR="005746DA" w:rsidRPr="00292767" w:rsidRDefault="005746DA" w:rsidP="00292767">
                  <w:pPr>
                    <w:spacing w:after="0" w:line="240" w:lineRule="auto"/>
                    <w:jc w:val="center"/>
                    <w:divId w:val="16158636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292767" w:rsidRPr="00292767" w:rsidTr="00292767"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80"/>
              <w:gridCol w:w="4680"/>
            </w:tblGrid>
            <w:tr w:rsidR="00292767" w:rsidRPr="00292767">
              <w:tc>
                <w:tcPr>
                  <w:tcW w:w="2500" w:type="pct"/>
                  <w:shd w:val="clear" w:color="auto" w:fill="ECF0F1"/>
                  <w:hideMark/>
                </w:tcPr>
                <w:p w:rsidR="00292767" w:rsidRPr="00292767" w:rsidRDefault="00292767" w:rsidP="00292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shd w:val="clear" w:color="auto" w:fill="ECF0F1"/>
                  <w:hideMark/>
                </w:tcPr>
                <w:p w:rsidR="00292767" w:rsidRPr="00292767" w:rsidRDefault="00292767" w:rsidP="00292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292767" w:rsidRPr="00292767" w:rsidTr="00292767">
              <w:tc>
                <w:tcPr>
                  <w:tcW w:w="0" w:type="auto"/>
                  <w:hideMark/>
                </w:tcPr>
                <w:p w:rsidR="0072125F" w:rsidRDefault="0072125F" w:rsidP="00721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4675"/>
                    <w:gridCol w:w="4675"/>
                  </w:tblGrid>
                  <w:tr w:rsidR="0072125F" w:rsidTr="0072125F">
                    <w:trPr>
                      <w:jc w:val="center"/>
                    </w:trPr>
                    <w:tc>
                      <w:tcPr>
                        <w:tcW w:w="4376" w:type="dxa"/>
                      </w:tcPr>
                      <w:p w:rsidR="0072125F" w:rsidRDefault="00ED5CBF" w:rsidP="0072125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095625" cy="2381250"/>
                              <wp:effectExtent l="19050" t="0" r="9525" b="0"/>
                              <wp:docPr id="1" name="Picture 0" descr="cognex pharm 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gnex pharm 1.jp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625" cy="23812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74" w:type="dxa"/>
                      </w:tcPr>
                      <w:p w:rsidR="0072125F" w:rsidRDefault="00ED5CBF" w:rsidP="0072125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095625" cy="2381250"/>
                              <wp:effectExtent l="19050" t="0" r="9525" b="0"/>
                              <wp:docPr id="2" name="Picture 1" descr="cognex pharm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gnex pharm 2.jp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625" cy="23812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919D9" w:rsidRDefault="00C919D9" w:rsidP="00721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919D9" w:rsidRDefault="00C919D9" w:rsidP="0029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9186A" w:rsidRPr="0049186A" w:rsidRDefault="0049186A" w:rsidP="00236180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Meet all Your Tough Manufacturing Goals with Machine Vision</w:t>
                  </w:r>
                  <w:r w:rsidR="00C6053E">
                    <w:rPr>
                      <w:sz w:val="28"/>
                      <w:szCs w:val="28"/>
                      <w:u w:val="single"/>
                    </w:rPr>
                    <w:t xml:space="preserve"> &amp; ID</w:t>
                  </w:r>
                </w:p>
                <w:p w:rsidR="00116E84" w:rsidRPr="003B4F2D" w:rsidRDefault="003B4F2D" w:rsidP="00236180">
                  <w:r w:rsidRPr="006D7431">
                    <w:t xml:space="preserve">The need to comply with patient safety and traceability requirements in a cost-effective way is a major business driver for </w:t>
                  </w:r>
                  <w:r w:rsidR="00064993">
                    <w:t xml:space="preserve">pharmaceutical and medical device </w:t>
                  </w:r>
                  <w:r w:rsidRPr="006D7431">
                    <w:t>product manufacturers. </w:t>
                  </w:r>
                  <w:r w:rsidR="006D7431" w:rsidRPr="006D7431">
                    <w:t>These manufacturers</w:t>
                  </w:r>
                  <w:r w:rsidR="008E5C22" w:rsidRPr="006D7431">
                    <w:t xml:space="preserve"> know that quality inspection is critical to success. Liability for defective product, inconsistent quality, rapidly changing costs, increased global competition and pending Unique Device Identification (</w:t>
                  </w:r>
                  <w:proofErr w:type="spellStart"/>
                  <w:r w:rsidR="008E5C22" w:rsidRPr="006D7431">
                    <w:t>UDI</w:t>
                  </w:r>
                  <w:proofErr w:type="spellEnd"/>
                  <w:r w:rsidR="008E5C22" w:rsidRPr="006D7431">
                    <w:t>) re</w:t>
                  </w:r>
                  <w:r w:rsidR="003B65D9">
                    <w:t>gulations all challenge</w:t>
                  </w:r>
                  <w:r w:rsidR="008E5C22" w:rsidRPr="006D7431">
                    <w:t xml:space="preserve"> profitability.</w:t>
                  </w:r>
                  <w:r w:rsidR="006D7431" w:rsidRPr="006D7431">
                    <w:t xml:space="preserve"> To achieve the quality that customers demand and comply with regulations, pharmaceutical and medical device manufacturers increasingly rely on the topnotch machine vision and ID solutions that we supply.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Achieve Tracking &amp; Traceability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Check for Debris</w:t>
                  </w:r>
                </w:p>
                <w:p w:rsidR="00AB1F61" w:rsidRPr="00AB1F61" w:rsidRDefault="00561D7B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Maintain Consistent Product </w:t>
                  </w:r>
                  <w:r w:rsidR="00AB1F61" w:rsidRPr="00AB1F61">
                    <w:t>Appearance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Detect Package Imperfections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Confirm Product Matches Label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Locate Inkjet Code Strings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Prevent Counterfeiting</w:t>
                  </w:r>
                </w:p>
                <w:p w:rsid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Protect the Brand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Match Package to Product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Read Codes and Verify Text on Packages &amp; Labels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Read and Verify 2D Codes on a Product or Container</w:t>
                  </w:r>
                </w:p>
                <w:p w:rsidR="00AB1F61" w:rsidRPr="00AB1F61" w:rsidRDefault="00AB1F61" w:rsidP="00AB1F61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lastRenderedPageBreak/>
                    <w:t>Color Sorting and Inspection</w:t>
                  </w:r>
                </w:p>
                <w:p w:rsidR="00236180" w:rsidRPr="00116E84" w:rsidRDefault="00AB1F61" w:rsidP="003177F4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AB1F61">
                    <w:t>Detect Presence of Instruction Leaflets &amp; Damaged Capsules in Blister Packs</w:t>
                  </w:r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p w:rsidR="008B7D46" w:rsidRDefault="008B7D46" w:rsidP="002927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012F3" w:rsidRDefault="001012F3" w:rsidP="0029276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C6053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Compliance, traceability, authentication</w:t>
            </w:r>
          </w:p>
          <w:p w:rsidR="00FA58D5" w:rsidRPr="00C6053E" w:rsidRDefault="00FA58D5" w:rsidP="0029276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691909" w:rsidRPr="00691909" w:rsidRDefault="00691909" w:rsidP="00691909">
            <w:pPr>
              <w:pStyle w:val="ListParagraph"/>
              <w:numPr>
                <w:ilvl w:val="0"/>
                <w:numId w:val="14"/>
              </w:numPr>
            </w:pPr>
            <w:r w:rsidRPr="00691909">
              <w:t>Improve customer safety</w:t>
            </w:r>
          </w:p>
          <w:p w:rsidR="00691909" w:rsidRPr="00691909" w:rsidRDefault="00691909" w:rsidP="00691909">
            <w:pPr>
              <w:pStyle w:val="ListParagraph"/>
              <w:numPr>
                <w:ilvl w:val="0"/>
                <w:numId w:val="14"/>
              </w:numPr>
            </w:pPr>
            <w:r w:rsidRPr="00691909">
              <w:t>Prevent counterfeiting</w:t>
            </w:r>
          </w:p>
          <w:p w:rsidR="00691909" w:rsidRPr="00691909" w:rsidRDefault="00691909" w:rsidP="00691909">
            <w:pPr>
              <w:pStyle w:val="ListParagraph"/>
              <w:numPr>
                <w:ilvl w:val="0"/>
                <w:numId w:val="14"/>
              </w:numPr>
            </w:pPr>
            <w:r w:rsidRPr="00691909">
              <w:t>Stop parallel trade and sale through unauthorized channels</w:t>
            </w:r>
          </w:p>
          <w:p w:rsidR="00691909" w:rsidRPr="00691909" w:rsidRDefault="00691909" w:rsidP="00691909">
            <w:pPr>
              <w:pStyle w:val="ListParagraph"/>
              <w:numPr>
                <w:ilvl w:val="0"/>
                <w:numId w:val="14"/>
              </w:numPr>
            </w:pPr>
            <w:r w:rsidRPr="00691909">
              <w:t>Minimize losses</w:t>
            </w:r>
          </w:p>
          <w:p w:rsidR="00691909" w:rsidRPr="00691909" w:rsidRDefault="00691909" w:rsidP="00691909">
            <w:pPr>
              <w:pStyle w:val="ListParagraph"/>
              <w:numPr>
                <w:ilvl w:val="0"/>
                <w:numId w:val="14"/>
              </w:numPr>
            </w:pPr>
            <w:r w:rsidRPr="00691909">
              <w:t>Provide recall efficiency</w:t>
            </w:r>
          </w:p>
          <w:p w:rsidR="00691909" w:rsidRDefault="00691909" w:rsidP="002927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012F3" w:rsidRDefault="001012F3" w:rsidP="0029276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C6053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Process control and supply chain management</w:t>
            </w:r>
          </w:p>
          <w:p w:rsidR="006315DC" w:rsidRPr="00C6053E" w:rsidRDefault="006315DC" w:rsidP="0029276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C6053E" w:rsidRPr="00C6053E" w:rsidRDefault="00C6053E" w:rsidP="00FA58D5">
            <w:pPr>
              <w:pStyle w:val="ListParagraph"/>
              <w:numPr>
                <w:ilvl w:val="0"/>
                <w:numId w:val="21"/>
              </w:numPr>
            </w:pPr>
            <w:r w:rsidRPr="00C6053E">
              <w:t>Improve management of work in process</w:t>
            </w:r>
          </w:p>
          <w:p w:rsidR="00C6053E" w:rsidRPr="00C6053E" w:rsidRDefault="00C6053E" w:rsidP="00C6053E">
            <w:pPr>
              <w:pStyle w:val="ListParagraph"/>
              <w:numPr>
                <w:ilvl w:val="0"/>
                <w:numId w:val="16"/>
              </w:numPr>
            </w:pPr>
            <w:r w:rsidRPr="00C6053E">
              <w:t>Reduce inventory</w:t>
            </w:r>
          </w:p>
          <w:p w:rsidR="00C6053E" w:rsidRPr="00C6053E" w:rsidRDefault="00C6053E" w:rsidP="00C6053E">
            <w:pPr>
              <w:pStyle w:val="ListParagraph"/>
              <w:numPr>
                <w:ilvl w:val="0"/>
                <w:numId w:val="16"/>
              </w:numPr>
            </w:pPr>
            <w:r w:rsidRPr="00C6053E">
              <w:t>Optimize availability and use of production tools</w:t>
            </w:r>
          </w:p>
          <w:p w:rsidR="00C6053E" w:rsidRPr="00C6053E" w:rsidRDefault="00C6053E" w:rsidP="00C6053E">
            <w:pPr>
              <w:pStyle w:val="ListParagraph"/>
              <w:numPr>
                <w:ilvl w:val="0"/>
                <w:numId w:val="16"/>
              </w:numPr>
            </w:pPr>
            <w:r w:rsidRPr="00C6053E">
              <w:t>Minimize distribution of non-conforming products</w:t>
            </w:r>
          </w:p>
          <w:p w:rsidR="00C6053E" w:rsidRDefault="00C6053E" w:rsidP="002927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012F3" w:rsidRPr="0006738F" w:rsidRDefault="001012F3" w:rsidP="0029276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06738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Automate production</w:t>
            </w:r>
          </w:p>
          <w:p w:rsidR="0006738F" w:rsidRPr="0006738F" w:rsidRDefault="0006738F" w:rsidP="0006738F">
            <w:r w:rsidRPr="0006738F">
              <w:t>You may also consider using machine vision in tandem with robotics when picking loose products off of a conveyor to feed a process or palletizing cases for distribution. Vision-guided robotics also eliminates the need to physically handle the products. </w:t>
            </w:r>
          </w:p>
          <w:p w:rsidR="0006738F" w:rsidRPr="0006738F" w:rsidRDefault="0006738F" w:rsidP="0006738F">
            <w:pPr>
              <w:pStyle w:val="ListParagraph"/>
              <w:numPr>
                <w:ilvl w:val="0"/>
                <w:numId w:val="20"/>
              </w:numPr>
            </w:pPr>
            <w:r w:rsidRPr="0006738F">
              <w:t>Eliminate costly precision part fixtures</w:t>
            </w:r>
          </w:p>
          <w:p w:rsidR="0006738F" w:rsidRPr="0006738F" w:rsidRDefault="0006738F" w:rsidP="0006738F">
            <w:pPr>
              <w:pStyle w:val="ListParagraph"/>
              <w:numPr>
                <w:ilvl w:val="0"/>
                <w:numId w:val="20"/>
              </w:numPr>
            </w:pPr>
            <w:r w:rsidRPr="0006738F">
              <w:t>Improve product safety by minimizing the risk of contamination due to human contact</w:t>
            </w:r>
          </w:p>
          <w:p w:rsidR="0006738F" w:rsidRDefault="0006738F" w:rsidP="0006738F">
            <w:pPr>
              <w:pStyle w:val="ListParagraph"/>
              <w:numPr>
                <w:ilvl w:val="0"/>
                <w:numId w:val="20"/>
              </w:numPr>
            </w:pPr>
            <w:r w:rsidRPr="0006738F">
              <w:t>Provide</w:t>
            </w:r>
            <w:r>
              <w:t xml:space="preserve"> production flexibility without tooling changeover</w:t>
            </w:r>
          </w:p>
          <w:p w:rsidR="001012F3" w:rsidRDefault="001012F3" w:rsidP="002927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292767" w:rsidRPr="008B7D46" w:rsidRDefault="002142F8" w:rsidP="002927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8B7D46" w:rsidRPr="008B7D46">
                <w:rPr>
                  <w:rStyle w:val="Hyperlink"/>
                  <w:rFonts w:eastAsia="Times New Roman" w:cs="Times New Roman"/>
                  <w:sz w:val="24"/>
                  <w:szCs w:val="24"/>
                </w:rPr>
                <w:t>Read More</w:t>
              </w:r>
              <w:r w:rsidR="0069608D">
                <w:rPr>
                  <w:rStyle w:val="Hyperlink"/>
                  <w:rFonts w:eastAsia="Times New Roman" w:cs="Times New Roman"/>
                  <w:sz w:val="24"/>
                  <w:szCs w:val="24"/>
                </w:rPr>
                <w:t xml:space="preserve"> About </w:t>
              </w:r>
              <w:proofErr w:type="spellStart"/>
              <w:r w:rsidR="0069608D">
                <w:rPr>
                  <w:rStyle w:val="Hyperlink"/>
                  <w:rFonts w:eastAsia="Times New Roman" w:cs="Times New Roman"/>
                  <w:sz w:val="24"/>
                  <w:szCs w:val="24"/>
                </w:rPr>
                <w:t>Cognex</w:t>
              </w:r>
              <w:proofErr w:type="spellEnd"/>
              <w:r w:rsidR="0069608D">
                <w:rPr>
                  <w:rStyle w:val="Hyperlink"/>
                  <w:rFonts w:eastAsia="Times New Roman" w:cs="Times New Roman"/>
                  <w:sz w:val="24"/>
                  <w:szCs w:val="24"/>
                </w:rPr>
                <w:t xml:space="preserve"> for the Pharmaceutical &amp; Medical</w:t>
              </w:r>
              <w:r w:rsidR="008B7D46" w:rsidRPr="008B7D46">
                <w:rPr>
                  <w:rStyle w:val="Hyperlink"/>
                  <w:rFonts w:eastAsia="Times New Roman" w:cs="Times New Roman"/>
                  <w:sz w:val="24"/>
                  <w:szCs w:val="24"/>
                </w:rPr>
                <w:t xml:space="preserve"> Industry</w:t>
              </w:r>
            </w:hyperlink>
          </w:p>
          <w:p w:rsid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292767" w:rsidRPr="00292767" w:rsidTr="00292767">
        <w:tc>
          <w:tcPr>
            <w:tcW w:w="5000" w:type="pct"/>
            <w:shd w:val="clear" w:color="auto" w:fill="FFFFFF"/>
            <w:tcMar>
              <w:top w:w="120" w:type="dxa"/>
              <w:left w:w="300" w:type="dxa"/>
              <w:bottom w:w="135" w:type="dxa"/>
              <w:right w:w="300" w:type="dxa"/>
            </w:tcMar>
            <w:hideMark/>
          </w:tcPr>
          <w:p w:rsidR="00292767" w:rsidRPr="00292767" w:rsidRDefault="00292767" w:rsidP="0029276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292767" w:rsidRPr="00292767" w:rsidTr="00292767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292767" w:rsidRPr="00292767" w:rsidRDefault="00292767" w:rsidP="00292767">
                  <w:pPr>
                    <w:spacing w:after="0" w:line="240" w:lineRule="auto"/>
                    <w:jc w:val="center"/>
                    <w:divId w:val="951328702"/>
                    <w:rPr>
                      <w:rFonts w:eastAsia="Times New Roman" w:cs="Times New Roman"/>
                      <w:sz w:val="36"/>
                      <w:szCs w:val="36"/>
                    </w:rPr>
                  </w:pPr>
                  <w:r w:rsidRPr="00292767">
                    <w:rPr>
                      <w:rFonts w:eastAsia="Times New Roman" w:cs="Times New Roman"/>
                      <w:sz w:val="36"/>
                      <w:szCs w:val="36"/>
                    </w:rPr>
                    <w:t>Robotics: Helping the Workforce with Dirty, Dangerous, Dull, or Repetitive Jobs</w:t>
                  </w:r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292767" w:rsidRPr="00292767" w:rsidTr="00292767">
        <w:tc>
          <w:tcPr>
            <w:tcW w:w="2500" w:type="pct"/>
            <w:shd w:val="clear" w:color="auto" w:fill="FFFFFF"/>
            <w:hideMark/>
          </w:tcPr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80"/>
            </w:tblGrid>
            <w:tr w:rsidR="00292767" w:rsidRPr="00292767" w:rsidTr="0029276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292767" w:rsidRPr="00292767" w:rsidRDefault="00292767" w:rsidP="00292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292767" w:rsidRPr="00292767" w:rsidTr="00292767"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8B7D46" w:rsidRDefault="00E42626" w:rsidP="00E42626">
            <w:pPr>
              <w:jc w:val="center"/>
            </w:pPr>
            <w:r>
              <w:t xml:space="preserve">(*Please embed*) </w:t>
            </w:r>
            <w:hyperlink r:id="rId9" w:history="1">
              <w:r w:rsidRPr="007C5843">
                <w:rPr>
                  <w:rStyle w:val="Hyperlink"/>
                </w:rPr>
                <w:t>https://www.youtube.com/watch?v=8ez_8A8XjWk</w:t>
              </w:r>
            </w:hyperlink>
          </w:p>
          <w:p w:rsidR="00E42626" w:rsidRDefault="00E42626" w:rsidP="00E42626">
            <w:pPr>
              <w:jc w:val="center"/>
            </w:pPr>
          </w:p>
          <w:p w:rsidR="008B7D46" w:rsidRPr="003F3A01" w:rsidRDefault="003F3A01" w:rsidP="0049186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New Levels of Productivity Reached with Robots</w:t>
            </w:r>
          </w:p>
          <w:p w:rsidR="00292767" w:rsidRPr="0049186A" w:rsidRDefault="00765841" w:rsidP="00765841">
            <w:pPr>
              <w:rPr>
                <w:sz w:val="24"/>
                <w:szCs w:val="24"/>
              </w:rPr>
            </w:pPr>
            <w:r w:rsidRPr="0049186A">
              <w:rPr>
                <w:sz w:val="24"/>
                <w:szCs w:val="24"/>
              </w:rPr>
              <w:t>Industrial robots give your assembly line flexibility and safety, reduce production time, and raise</w:t>
            </w:r>
            <w:r w:rsidR="0049186A">
              <w:rPr>
                <w:sz w:val="24"/>
                <w:szCs w:val="24"/>
              </w:rPr>
              <w:t xml:space="preserve"> </w:t>
            </w:r>
            <w:r w:rsidRPr="0049186A">
              <w:rPr>
                <w:sz w:val="24"/>
                <w:szCs w:val="24"/>
              </w:rPr>
              <w:t>production yields. From robots with high speed and precision, to those that are collaborative,</w:t>
            </w:r>
            <w:r w:rsidR="0049186A">
              <w:rPr>
                <w:sz w:val="24"/>
                <w:szCs w:val="24"/>
              </w:rPr>
              <w:t xml:space="preserve"> </w:t>
            </w:r>
            <w:r w:rsidRPr="0049186A">
              <w:rPr>
                <w:sz w:val="24"/>
                <w:szCs w:val="24"/>
              </w:rPr>
              <w:t>lightweight, and easily re-deployed, there are many beneficial options.</w:t>
            </w:r>
          </w:p>
          <w:p w:rsidR="000038B6" w:rsidRPr="000038B6" w:rsidRDefault="000038B6" w:rsidP="000038B6">
            <w:pPr>
              <w:rPr>
                <w:sz w:val="24"/>
                <w:szCs w:val="24"/>
              </w:rPr>
            </w:pPr>
            <w:proofErr w:type="spellStart"/>
            <w:r w:rsidRPr="000038B6">
              <w:rPr>
                <w:sz w:val="24"/>
                <w:szCs w:val="24"/>
              </w:rPr>
              <w:t>Collaboratives</w:t>
            </w:r>
            <w:proofErr w:type="spellEnd"/>
            <w:r w:rsidRPr="000038B6">
              <w:rPr>
                <w:sz w:val="24"/>
                <w:szCs w:val="24"/>
              </w:rPr>
              <w:t>:</w:t>
            </w:r>
          </w:p>
          <w:p w:rsidR="000038B6" w:rsidRPr="000038B6" w:rsidRDefault="00A8318C" w:rsidP="000038B6">
            <w:pPr>
              <w:pStyle w:val="ListParagraph"/>
              <w:numPr>
                <w:ilvl w:val="0"/>
                <w:numId w:val="8"/>
              </w:numPr>
            </w:pPr>
            <w:r>
              <w:t>Can Safely Work Beside </w:t>
            </w:r>
            <w:r w:rsidR="000038B6" w:rsidRPr="000038B6">
              <w:t> Humans</w:t>
            </w:r>
          </w:p>
          <w:p w:rsidR="000038B6" w:rsidRPr="000038B6" w:rsidRDefault="000038B6" w:rsidP="000038B6">
            <w:pPr>
              <w:pStyle w:val="ListParagraph"/>
              <w:numPr>
                <w:ilvl w:val="0"/>
                <w:numId w:val="8"/>
              </w:numPr>
            </w:pPr>
            <w:r w:rsidRPr="000038B6">
              <w:t>Easily Programmed</w:t>
            </w:r>
          </w:p>
          <w:p w:rsidR="000038B6" w:rsidRDefault="00A8318C" w:rsidP="000038B6">
            <w:pPr>
              <w:pStyle w:val="ListParagraph"/>
              <w:numPr>
                <w:ilvl w:val="0"/>
                <w:numId w:val="8"/>
              </w:numPr>
            </w:pPr>
            <w:r>
              <w:t>Perf</w:t>
            </w:r>
            <w:r w:rsidR="000038B6" w:rsidRPr="000038B6">
              <w:t>o</w:t>
            </w:r>
            <w:r>
              <w:t>r</w:t>
            </w:r>
            <w:r w:rsidR="000038B6" w:rsidRPr="000038B6">
              <w:t>m Dangerous, Dull, or Dirty Tasks</w:t>
            </w:r>
          </w:p>
          <w:p w:rsidR="000038B6" w:rsidRDefault="000038B6" w:rsidP="000038B6">
            <w:r>
              <w:t>High-Speed:</w:t>
            </w:r>
          </w:p>
          <w:p w:rsidR="00BB1635" w:rsidRPr="00BB1635" w:rsidRDefault="00BB1635" w:rsidP="00BB1635">
            <w:pPr>
              <w:pStyle w:val="ListParagraph"/>
              <w:numPr>
                <w:ilvl w:val="0"/>
                <w:numId w:val="10"/>
              </w:numPr>
            </w:pPr>
            <w:r>
              <w:t>H</w:t>
            </w:r>
            <w:r w:rsidRPr="00BB1635">
              <w:t>igh Precision</w:t>
            </w:r>
          </w:p>
          <w:p w:rsidR="00BB1635" w:rsidRPr="00BB1635" w:rsidRDefault="00BB1635" w:rsidP="00BB1635">
            <w:pPr>
              <w:pStyle w:val="ListParagraph"/>
              <w:numPr>
                <w:ilvl w:val="0"/>
                <w:numId w:val="10"/>
              </w:numPr>
            </w:pPr>
            <w:r w:rsidRPr="00BB1635">
              <w:t>Reliable and Quick Packaging</w:t>
            </w:r>
          </w:p>
          <w:p w:rsidR="00BB1635" w:rsidRPr="00BB1635" w:rsidRDefault="00BB1635" w:rsidP="00BB1635">
            <w:pPr>
              <w:pStyle w:val="ListParagraph"/>
              <w:numPr>
                <w:ilvl w:val="0"/>
                <w:numId w:val="10"/>
              </w:numPr>
            </w:pPr>
            <w:r w:rsidRPr="00BB1635">
              <w:t>Sort Products or Orient them for Filling or Packaging</w:t>
            </w:r>
          </w:p>
          <w:p w:rsidR="00BB1635" w:rsidRDefault="00BB1635" w:rsidP="00BB1635">
            <w:pPr>
              <w:pStyle w:val="ListParagraph"/>
              <w:numPr>
                <w:ilvl w:val="0"/>
                <w:numId w:val="10"/>
              </w:numPr>
            </w:pPr>
            <w:r w:rsidRPr="00BB1635">
              <w:t>Perform Dangerous, Dull, or Dirty Tasks</w:t>
            </w:r>
          </w:p>
          <w:p w:rsidR="006D1078" w:rsidRPr="00765841" w:rsidRDefault="006D1078" w:rsidP="006D1078"/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92767" w:rsidRPr="00292767" w:rsidTr="00292767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292767" w:rsidRPr="00292767" w:rsidTr="00292767">
              <w:tc>
                <w:tcPr>
                  <w:tcW w:w="0" w:type="auto"/>
                  <w:hideMark/>
                </w:tcPr>
                <w:p w:rsidR="00292767" w:rsidRPr="00292767" w:rsidRDefault="002142F8" w:rsidP="006C604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hyperlink r:id="rId10" w:history="1">
                    <w:r w:rsidR="006C6048" w:rsidRPr="006C6048">
                      <w:rPr>
                        <w:rStyle w:val="Hyperlink"/>
                        <w:rFonts w:eastAsia="Times New Roman" w:cs="Times New Roman"/>
                        <w:sz w:val="24"/>
                        <w:szCs w:val="24"/>
                      </w:rPr>
                      <w:t>Read More About</w:t>
                    </w:r>
                    <w:r w:rsidR="006D0393" w:rsidRPr="006C6048">
                      <w:rPr>
                        <w:rStyle w:val="Hyperlink"/>
                        <w:rFonts w:eastAsia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6D0393" w:rsidRPr="006C6048">
                      <w:rPr>
                        <w:rStyle w:val="Hyperlink"/>
                        <w:rFonts w:eastAsia="Times New Roman" w:cs="Times New Roman"/>
                        <w:sz w:val="24"/>
                        <w:szCs w:val="24"/>
                      </w:rPr>
                      <w:t>Cobots</w:t>
                    </w:r>
                    <w:proofErr w:type="spellEnd"/>
                    <w:r w:rsidR="006C6048" w:rsidRPr="006C6048">
                      <w:rPr>
                        <w:rStyle w:val="Hyperlink"/>
                      </w:rPr>
                      <w:t xml:space="preserve"> for the Pharmaceutical Industry</w:t>
                    </w:r>
                  </w:hyperlink>
                </w:p>
              </w:tc>
            </w:tr>
          </w:tbl>
          <w:p w:rsidR="00292767" w:rsidRPr="00292767" w:rsidRDefault="00292767" w:rsidP="0029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2767" w:rsidRPr="00292767" w:rsidRDefault="00292767" w:rsidP="002927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292767" w:rsidRPr="00292767" w:rsidSect="00BA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A35"/>
    <w:multiLevelType w:val="hybridMultilevel"/>
    <w:tmpl w:val="D3C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598"/>
    <w:multiLevelType w:val="multilevel"/>
    <w:tmpl w:val="26A62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A11FB"/>
    <w:multiLevelType w:val="hybridMultilevel"/>
    <w:tmpl w:val="E9B0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629BC"/>
    <w:multiLevelType w:val="multilevel"/>
    <w:tmpl w:val="9D902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17BCA"/>
    <w:multiLevelType w:val="hybridMultilevel"/>
    <w:tmpl w:val="B9D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614B0"/>
    <w:multiLevelType w:val="multilevel"/>
    <w:tmpl w:val="A8F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615DF"/>
    <w:multiLevelType w:val="hybridMultilevel"/>
    <w:tmpl w:val="86B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663A4"/>
    <w:multiLevelType w:val="multilevel"/>
    <w:tmpl w:val="C1D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70764"/>
    <w:multiLevelType w:val="hybridMultilevel"/>
    <w:tmpl w:val="6630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C7F2A"/>
    <w:multiLevelType w:val="multilevel"/>
    <w:tmpl w:val="95881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74430"/>
    <w:multiLevelType w:val="hybridMultilevel"/>
    <w:tmpl w:val="3F0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D6129"/>
    <w:multiLevelType w:val="hybridMultilevel"/>
    <w:tmpl w:val="3C00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4032E"/>
    <w:multiLevelType w:val="hybridMultilevel"/>
    <w:tmpl w:val="9F3A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430B3"/>
    <w:multiLevelType w:val="multilevel"/>
    <w:tmpl w:val="DAE0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E54E37"/>
    <w:multiLevelType w:val="hybridMultilevel"/>
    <w:tmpl w:val="9158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13A35"/>
    <w:multiLevelType w:val="multilevel"/>
    <w:tmpl w:val="626A0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AB2375"/>
    <w:multiLevelType w:val="multilevel"/>
    <w:tmpl w:val="E9AE4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64111"/>
    <w:multiLevelType w:val="hybridMultilevel"/>
    <w:tmpl w:val="B08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B7889"/>
    <w:multiLevelType w:val="hybridMultilevel"/>
    <w:tmpl w:val="D432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2348C"/>
    <w:multiLevelType w:val="multilevel"/>
    <w:tmpl w:val="19E6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A295C"/>
    <w:multiLevelType w:val="hybridMultilevel"/>
    <w:tmpl w:val="D8DC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3"/>
  </w:num>
  <w:num w:numId="5">
    <w:abstractNumId w:val="4"/>
  </w:num>
  <w:num w:numId="6">
    <w:abstractNumId w:val="7"/>
  </w:num>
  <w:num w:numId="7">
    <w:abstractNumId w:val="19"/>
  </w:num>
  <w:num w:numId="8">
    <w:abstractNumId w:val="18"/>
  </w:num>
  <w:num w:numId="9">
    <w:abstractNumId w:val="5"/>
  </w:num>
  <w:num w:numId="10">
    <w:abstractNumId w:val="6"/>
  </w:num>
  <w:num w:numId="11">
    <w:abstractNumId w:val="15"/>
  </w:num>
  <w:num w:numId="12">
    <w:abstractNumId w:val="14"/>
  </w:num>
  <w:num w:numId="13">
    <w:abstractNumId w:val="3"/>
  </w:num>
  <w:num w:numId="14">
    <w:abstractNumId w:val="8"/>
  </w:num>
  <w:num w:numId="15">
    <w:abstractNumId w:val="9"/>
  </w:num>
  <w:num w:numId="16">
    <w:abstractNumId w:val="11"/>
  </w:num>
  <w:num w:numId="17">
    <w:abstractNumId w:val="1"/>
  </w:num>
  <w:num w:numId="18">
    <w:abstractNumId w:val="20"/>
  </w:num>
  <w:num w:numId="19">
    <w:abstractNumId w:val="16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767"/>
    <w:rsid w:val="000010CB"/>
    <w:rsid w:val="000038B6"/>
    <w:rsid w:val="00003ED8"/>
    <w:rsid w:val="00004945"/>
    <w:rsid w:val="00004B10"/>
    <w:rsid w:val="000104B1"/>
    <w:rsid w:val="00010A61"/>
    <w:rsid w:val="00010F04"/>
    <w:rsid w:val="00012684"/>
    <w:rsid w:val="00013A9F"/>
    <w:rsid w:val="00015B4F"/>
    <w:rsid w:val="0002208C"/>
    <w:rsid w:val="000234E5"/>
    <w:rsid w:val="00025CCE"/>
    <w:rsid w:val="000311EF"/>
    <w:rsid w:val="00031243"/>
    <w:rsid w:val="00034163"/>
    <w:rsid w:val="000364BF"/>
    <w:rsid w:val="000370F1"/>
    <w:rsid w:val="00037356"/>
    <w:rsid w:val="0004053C"/>
    <w:rsid w:val="00040D7F"/>
    <w:rsid w:val="00042F90"/>
    <w:rsid w:val="000437EA"/>
    <w:rsid w:val="0004475F"/>
    <w:rsid w:val="000532C3"/>
    <w:rsid w:val="00053D8B"/>
    <w:rsid w:val="00057A1D"/>
    <w:rsid w:val="000628C8"/>
    <w:rsid w:val="00064993"/>
    <w:rsid w:val="00066A6A"/>
    <w:rsid w:val="00066CF0"/>
    <w:rsid w:val="00066FFA"/>
    <w:rsid w:val="000672FD"/>
    <w:rsid w:val="0006738F"/>
    <w:rsid w:val="00067E81"/>
    <w:rsid w:val="00070131"/>
    <w:rsid w:val="000702DF"/>
    <w:rsid w:val="00071E47"/>
    <w:rsid w:val="00071EBC"/>
    <w:rsid w:val="00072B61"/>
    <w:rsid w:val="000737C2"/>
    <w:rsid w:val="00073DD6"/>
    <w:rsid w:val="00074A4B"/>
    <w:rsid w:val="00075F4F"/>
    <w:rsid w:val="00076E27"/>
    <w:rsid w:val="00081B62"/>
    <w:rsid w:val="000845B7"/>
    <w:rsid w:val="00084A50"/>
    <w:rsid w:val="000855F6"/>
    <w:rsid w:val="00086A66"/>
    <w:rsid w:val="00086A7C"/>
    <w:rsid w:val="00086C98"/>
    <w:rsid w:val="000926A2"/>
    <w:rsid w:val="0009340A"/>
    <w:rsid w:val="00093F7E"/>
    <w:rsid w:val="00094BDD"/>
    <w:rsid w:val="000952E4"/>
    <w:rsid w:val="000956B4"/>
    <w:rsid w:val="00095A4B"/>
    <w:rsid w:val="00095A8E"/>
    <w:rsid w:val="00096C87"/>
    <w:rsid w:val="00096D97"/>
    <w:rsid w:val="000A2472"/>
    <w:rsid w:val="000A4C68"/>
    <w:rsid w:val="000A7378"/>
    <w:rsid w:val="000A7B7A"/>
    <w:rsid w:val="000B1CF4"/>
    <w:rsid w:val="000B3176"/>
    <w:rsid w:val="000B3A8D"/>
    <w:rsid w:val="000B3FA3"/>
    <w:rsid w:val="000B6E58"/>
    <w:rsid w:val="000C22FB"/>
    <w:rsid w:val="000C3B63"/>
    <w:rsid w:val="000C4A40"/>
    <w:rsid w:val="000C573B"/>
    <w:rsid w:val="000C65A2"/>
    <w:rsid w:val="000D0691"/>
    <w:rsid w:val="000D06AC"/>
    <w:rsid w:val="000D6D4F"/>
    <w:rsid w:val="000D6DFD"/>
    <w:rsid w:val="000D7DC2"/>
    <w:rsid w:val="000E0AEA"/>
    <w:rsid w:val="000E214D"/>
    <w:rsid w:val="000E256D"/>
    <w:rsid w:val="000E3A3F"/>
    <w:rsid w:val="000E4647"/>
    <w:rsid w:val="000E7C44"/>
    <w:rsid w:val="000F0717"/>
    <w:rsid w:val="000F3D71"/>
    <w:rsid w:val="00100DC0"/>
    <w:rsid w:val="001012F3"/>
    <w:rsid w:val="00101446"/>
    <w:rsid w:val="00107F65"/>
    <w:rsid w:val="00110192"/>
    <w:rsid w:val="00110C15"/>
    <w:rsid w:val="00111880"/>
    <w:rsid w:val="001134E0"/>
    <w:rsid w:val="00115A30"/>
    <w:rsid w:val="00115ACB"/>
    <w:rsid w:val="00116E84"/>
    <w:rsid w:val="00117158"/>
    <w:rsid w:val="00120534"/>
    <w:rsid w:val="001211D4"/>
    <w:rsid w:val="00123DED"/>
    <w:rsid w:val="00124905"/>
    <w:rsid w:val="00124C4C"/>
    <w:rsid w:val="0012513A"/>
    <w:rsid w:val="00125E29"/>
    <w:rsid w:val="00126850"/>
    <w:rsid w:val="00127B00"/>
    <w:rsid w:val="001312E6"/>
    <w:rsid w:val="00133BF3"/>
    <w:rsid w:val="00134B4B"/>
    <w:rsid w:val="00135857"/>
    <w:rsid w:val="00135D51"/>
    <w:rsid w:val="001370F5"/>
    <w:rsid w:val="0014320E"/>
    <w:rsid w:val="001437B0"/>
    <w:rsid w:val="001439AC"/>
    <w:rsid w:val="0014578C"/>
    <w:rsid w:val="001459E8"/>
    <w:rsid w:val="00146FA6"/>
    <w:rsid w:val="00152BDC"/>
    <w:rsid w:val="0016344A"/>
    <w:rsid w:val="00167D1A"/>
    <w:rsid w:val="00170654"/>
    <w:rsid w:val="0017151B"/>
    <w:rsid w:val="0017252F"/>
    <w:rsid w:val="00173EB2"/>
    <w:rsid w:val="00174ADB"/>
    <w:rsid w:val="001756E5"/>
    <w:rsid w:val="00177E2C"/>
    <w:rsid w:val="00180A49"/>
    <w:rsid w:val="00180EC2"/>
    <w:rsid w:val="00182009"/>
    <w:rsid w:val="00186ACF"/>
    <w:rsid w:val="00186E21"/>
    <w:rsid w:val="001902B3"/>
    <w:rsid w:val="00190CAE"/>
    <w:rsid w:val="00190E83"/>
    <w:rsid w:val="00191D5F"/>
    <w:rsid w:val="001921D0"/>
    <w:rsid w:val="001961A6"/>
    <w:rsid w:val="00196561"/>
    <w:rsid w:val="001A0867"/>
    <w:rsid w:val="001A19EF"/>
    <w:rsid w:val="001A7879"/>
    <w:rsid w:val="001B193C"/>
    <w:rsid w:val="001B39A0"/>
    <w:rsid w:val="001B40D4"/>
    <w:rsid w:val="001B52A1"/>
    <w:rsid w:val="001C29FD"/>
    <w:rsid w:val="001C302F"/>
    <w:rsid w:val="001C63C9"/>
    <w:rsid w:val="001D00A9"/>
    <w:rsid w:val="001D4DE8"/>
    <w:rsid w:val="001D57D3"/>
    <w:rsid w:val="001D62AB"/>
    <w:rsid w:val="001E1D24"/>
    <w:rsid w:val="001E1D55"/>
    <w:rsid w:val="001E41A2"/>
    <w:rsid w:val="001E4D84"/>
    <w:rsid w:val="001E5433"/>
    <w:rsid w:val="001E7ECA"/>
    <w:rsid w:val="001F0AA1"/>
    <w:rsid w:val="001F26A5"/>
    <w:rsid w:val="001F4F24"/>
    <w:rsid w:val="001F50FA"/>
    <w:rsid w:val="001F6E59"/>
    <w:rsid w:val="00200A99"/>
    <w:rsid w:val="00200D64"/>
    <w:rsid w:val="00201BD8"/>
    <w:rsid w:val="00205ABC"/>
    <w:rsid w:val="00205FA1"/>
    <w:rsid w:val="00210A76"/>
    <w:rsid w:val="002134A1"/>
    <w:rsid w:val="002142F8"/>
    <w:rsid w:val="002152F9"/>
    <w:rsid w:val="00215E4E"/>
    <w:rsid w:val="0021604F"/>
    <w:rsid w:val="00222006"/>
    <w:rsid w:val="002229DA"/>
    <w:rsid w:val="00223913"/>
    <w:rsid w:val="00225616"/>
    <w:rsid w:val="00226D32"/>
    <w:rsid w:val="002272F5"/>
    <w:rsid w:val="00227ABF"/>
    <w:rsid w:val="00230C42"/>
    <w:rsid w:val="00232485"/>
    <w:rsid w:val="00232926"/>
    <w:rsid w:val="0023298D"/>
    <w:rsid w:val="00234431"/>
    <w:rsid w:val="00235D23"/>
    <w:rsid w:val="00236180"/>
    <w:rsid w:val="002370CD"/>
    <w:rsid w:val="002374DE"/>
    <w:rsid w:val="00237C0B"/>
    <w:rsid w:val="00237E46"/>
    <w:rsid w:val="002405CC"/>
    <w:rsid w:val="00244967"/>
    <w:rsid w:val="00246BA8"/>
    <w:rsid w:val="0025019F"/>
    <w:rsid w:val="00251659"/>
    <w:rsid w:val="00251C24"/>
    <w:rsid w:val="00252AF5"/>
    <w:rsid w:val="00252E0D"/>
    <w:rsid w:val="00254D01"/>
    <w:rsid w:val="00257B01"/>
    <w:rsid w:val="00262CE3"/>
    <w:rsid w:val="00270D49"/>
    <w:rsid w:val="0027414B"/>
    <w:rsid w:val="0027505D"/>
    <w:rsid w:val="00275A86"/>
    <w:rsid w:val="00281D78"/>
    <w:rsid w:val="00283B08"/>
    <w:rsid w:val="00284D3F"/>
    <w:rsid w:val="0028527F"/>
    <w:rsid w:val="00290E37"/>
    <w:rsid w:val="00291471"/>
    <w:rsid w:val="00292767"/>
    <w:rsid w:val="00292A5B"/>
    <w:rsid w:val="00292B35"/>
    <w:rsid w:val="0029357E"/>
    <w:rsid w:val="00294F3B"/>
    <w:rsid w:val="0029686D"/>
    <w:rsid w:val="0029689F"/>
    <w:rsid w:val="002A1FA4"/>
    <w:rsid w:val="002A3AAC"/>
    <w:rsid w:val="002A4022"/>
    <w:rsid w:val="002A4E1C"/>
    <w:rsid w:val="002B0751"/>
    <w:rsid w:val="002B0AA6"/>
    <w:rsid w:val="002B3637"/>
    <w:rsid w:val="002B413A"/>
    <w:rsid w:val="002B6B63"/>
    <w:rsid w:val="002C1175"/>
    <w:rsid w:val="002C1A79"/>
    <w:rsid w:val="002C1F28"/>
    <w:rsid w:val="002C43CB"/>
    <w:rsid w:val="002C59A3"/>
    <w:rsid w:val="002C7333"/>
    <w:rsid w:val="002C76AB"/>
    <w:rsid w:val="002D0579"/>
    <w:rsid w:val="002D2A0F"/>
    <w:rsid w:val="002D3380"/>
    <w:rsid w:val="002D6CC2"/>
    <w:rsid w:val="002E092D"/>
    <w:rsid w:val="002E1050"/>
    <w:rsid w:val="002E5FAF"/>
    <w:rsid w:val="002F00BB"/>
    <w:rsid w:val="002F00D7"/>
    <w:rsid w:val="002F0F84"/>
    <w:rsid w:val="002F5955"/>
    <w:rsid w:val="002F70EC"/>
    <w:rsid w:val="00303097"/>
    <w:rsid w:val="00303778"/>
    <w:rsid w:val="003040AE"/>
    <w:rsid w:val="00304D19"/>
    <w:rsid w:val="00307E2C"/>
    <w:rsid w:val="003105C5"/>
    <w:rsid w:val="00311D4C"/>
    <w:rsid w:val="00312D08"/>
    <w:rsid w:val="00316F2C"/>
    <w:rsid w:val="003176A5"/>
    <w:rsid w:val="003177F4"/>
    <w:rsid w:val="003207CD"/>
    <w:rsid w:val="00322A63"/>
    <w:rsid w:val="003241EE"/>
    <w:rsid w:val="003311E3"/>
    <w:rsid w:val="0033370B"/>
    <w:rsid w:val="00333ABB"/>
    <w:rsid w:val="00333CA3"/>
    <w:rsid w:val="00334969"/>
    <w:rsid w:val="003369EC"/>
    <w:rsid w:val="00337F58"/>
    <w:rsid w:val="00341528"/>
    <w:rsid w:val="00342D64"/>
    <w:rsid w:val="00346D11"/>
    <w:rsid w:val="00346DE5"/>
    <w:rsid w:val="00350489"/>
    <w:rsid w:val="00351AA1"/>
    <w:rsid w:val="00351BE0"/>
    <w:rsid w:val="00353555"/>
    <w:rsid w:val="00354298"/>
    <w:rsid w:val="0035443D"/>
    <w:rsid w:val="00356BC7"/>
    <w:rsid w:val="00365BE9"/>
    <w:rsid w:val="00365CED"/>
    <w:rsid w:val="00367AA7"/>
    <w:rsid w:val="0037066C"/>
    <w:rsid w:val="00371A84"/>
    <w:rsid w:val="0037305E"/>
    <w:rsid w:val="003742E0"/>
    <w:rsid w:val="00380653"/>
    <w:rsid w:val="00382A7D"/>
    <w:rsid w:val="00382BB2"/>
    <w:rsid w:val="0038515A"/>
    <w:rsid w:val="00387A90"/>
    <w:rsid w:val="00392330"/>
    <w:rsid w:val="00393D71"/>
    <w:rsid w:val="003945DF"/>
    <w:rsid w:val="00396736"/>
    <w:rsid w:val="00397700"/>
    <w:rsid w:val="003A34B3"/>
    <w:rsid w:val="003A4646"/>
    <w:rsid w:val="003A6FB3"/>
    <w:rsid w:val="003B0ABC"/>
    <w:rsid w:val="003B2FE8"/>
    <w:rsid w:val="003B4F2D"/>
    <w:rsid w:val="003B65D9"/>
    <w:rsid w:val="003B6C2D"/>
    <w:rsid w:val="003B7072"/>
    <w:rsid w:val="003C2960"/>
    <w:rsid w:val="003C3283"/>
    <w:rsid w:val="003C3D45"/>
    <w:rsid w:val="003C4D5D"/>
    <w:rsid w:val="003D53C1"/>
    <w:rsid w:val="003D733C"/>
    <w:rsid w:val="003E1C15"/>
    <w:rsid w:val="003E297B"/>
    <w:rsid w:val="003E55A8"/>
    <w:rsid w:val="003E6339"/>
    <w:rsid w:val="003F055D"/>
    <w:rsid w:val="003F1A67"/>
    <w:rsid w:val="003F1ECF"/>
    <w:rsid w:val="003F3A01"/>
    <w:rsid w:val="003F41DC"/>
    <w:rsid w:val="003F4BB1"/>
    <w:rsid w:val="003F6622"/>
    <w:rsid w:val="003F6A21"/>
    <w:rsid w:val="003F72BB"/>
    <w:rsid w:val="003F7DAA"/>
    <w:rsid w:val="00407AA3"/>
    <w:rsid w:val="00410413"/>
    <w:rsid w:val="004154F2"/>
    <w:rsid w:val="004158A3"/>
    <w:rsid w:val="004215F5"/>
    <w:rsid w:val="004219A2"/>
    <w:rsid w:val="0042221D"/>
    <w:rsid w:val="0042469A"/>
    <w:rsid w:val="0042581B"/>
    <w:rsid w:val="004263A3"/>
    <w:rsid w:val="00430381"/>
    <w:rsid w:val="00430966"/>
    <w:rsid w:val="0043292D"/>
    <w:rsid w:val="00434043"/>
    <w:rsid w:val="00437BA5"/>
    <w:rsid w:val="00437DBE"/>
    <w:rsid w:val="00444654"/>
    <w:rsid w:val="00445D4D"/>
    <w:rsid w:val="00450DAD"/>
    <w:rsid w:val="00455956"/>
    <w:rsid w:val="00455F96"/>
    <w:rsid w:val="00457262"/>
    <w:rsid w:val="00457609"/>
    <w:rsid w:val="0046030B"/>
    <w:rsid w:val="00460F28"/>
    <w:rsid w:val="00464F3A"/>
    <w:rsid w:val="004725F9"/>
    <w:rsid w:val="00473459"/>
    <w:rsid w:val="0047455A"/>
    <w:rsid w:val="00474ACC"/>
    <w:rsid w:val="004761D0"/>
    <w:rsid w:val="00476CF0"/>
    <w:rsid w:val="00483445"/>
    <w:rsid w:val="00490E5C"/>
    <w:rsid w:val="0049186A"/>
    <w:rsid w:val="00492F95"/>
    <w:rsid w:val="00493203"/>
    <w:rsid w:val="00493281"/>
    <w:rsid w:val="0049356A"/>
    <w:rsid w:val="0049391C"/>
    <w:rsid w:val="00493A7A"/>
    <w:rsid w:val="00493B21"/>
    <w:rsid w:val="00494DFE"/>
    <w:rsid w:val="00495737"/>
    <w:rsid w:val="00496630"/>
    <w:rsid w:val="00497662"/>
    <w:rsid w:val="004A0C56"/>
    <w:rsid w:val="004A1530"/>
    <w:rsid w:val="004A46C5"/>
    <w:rsid w:val="004B1DFB"/>
    <w:rsid w:val="004B3C50"/>
    <w:rsid w:val="004B6B8C"/>
    <w:rsid w:val="004B7935"/>
    <w:rsid w:val="004C1EE9"/>
    <w:rsid w:val="004C676B"/>
    <w:rsid w:val="004D0463"/>
    <w:rsid w:val="004D1500"/>
    <w:rsid w:val="004D31A5"/>
    <w:rsid w:val="004D3905"/>
    <w:rsid w:val="004D4339"/>
    <w:rsid w:val="004D486B"/>
    <w:rsid w:val="004D4ABE"/>
    <w:rsid w:val="004D4B7D"/>
    <w:rsid w:val="004D6FEC"/>
    <w:rsid w:val="004E2F2B"/>
    <w:rsid w:val="004E5AA0"/>
    <w:rsid w:val="004E5E84"/>
    <w:rsid w:val="004E60D5"/>
    <w:rsid w:val="004E7680"/>
    <w:rsid w:val="004E78C3"/>
    <w:rsid w:val="004E7E9E"/>
    <w:rsid w:val="004F0970"/>
    <w:rsid w:val="004F4A4D"/>
    <w:rsid w:val="00501188"/>
    <w:rsid w:val="00501E51"/>
    <w:rsid w:val="00516C5F"/>
    <w:rsid w:val="0052067F"/>
    <w:rsid w:val="00522F35"/>
    <w:rsid w:val="00523044"/>
    <w:rsid w:val="0052377A"/>
    <w:rsid w:val="005250A7"/>
    <w:rsid w:val="00526565"/>
    <w:rsid w:val="00531752"/>
    <w:rsid w:val="00534EC0"/>
    <w:rsid w:val="00536852"/>
    <w:rsid w:val="00537FFB"/>
    <w:rsid w:val="00540B42"/>
    <w:rsid w:val="00540FBA"/>
    <w:rsid w:val="00543B1B"/>
    <w:rsid w:val="0054589D"/>
    <w:rsid w:val="00545BA2"/>
    <w:rsid w:val="0054696F"/>
    <w:rsid w:val="00547800"/>
    <w:rsid w:val="00550820"/>
    <w:rsid w:val="00550855"/>
    <w:rsid w:val="00550C89"/>
    <w:rsid w:val="00551468"/>
    <w:rsid w:val="00551642"/>
    <w:rsid w:val="0055681D"/>
    <w:rsid w:val="00557A74"/>
    <w:rsid w:val="00561D7B"/>
    <w:rsid w:val="00562684"/>
    <w:rsid w:val="00563A8A"/>
    <w:rsid w:val="00567794"/>
    <w:rsid w:val="005702AF"/>
    <w:rsid w:val="00571050"/>
    <w:rsid w:val="0057235F"/>
    <w:rsid w:val="00572902"/>
    <w:rsid w:val="0057325A"/>
    <w:rsid w:val="005746DA"/>
    <w:rsid w:val="005754C2"/>
    <w:rsid w:val="005757D2"/>
    <w:rsid w:val="005813BD"/>
    <w:rsid w:val="0058251C"/>
    <w:rsid w:val="00583A2D"/>
    <w:rsid w:val="005855F7"/>
    <w:rsid w:val="00591082"/>
    <w:rsid w:val="00593437"/>
    <w:rsid w:val="0059469E"/>
    <w:rsid w:val="005948A5"/>
    <w:rsid w:val="00596085"/>
    <w:rsid w:val="005A72B2"/>
    <w:rsid w:val="005C08DD"/>
    <w:rsid w:val="005C1A87"/>
    <w:rsid w:val="005C70EE"/>
    <w:rsid w:val="005D2CF8"/>
    <w:rsid w:val="005D2D7F"/>
    <w:rsid w:val="005E547D"/>
    <w:rsid w:val="005F2E25"/>
    <w:rsid w:val="005F53E8"/>
    <w:rsid w:val="00600EA7"/>
    <w:rsid w:val="00601965"/>
    <w:rsid w:val="0060406B"/>
    <w:rsid w:val="006050F6"/>
    <w:rsid w:val="00622341"/>
    <w:rsid w:val="00624E56"/>
    <w:rsid w:val="00625ACB"/>
    <w:rsid w:val="00626354"/>
    <w:rsid w:val="006315DC"/>
    <w:rsid w:val="00633D8B"/>
    <w:rsid w:val="00640647"/>
    <w:rsid w:val="00640F76"/>
    <w:rsid w:val="00650058"/>
    <w:rsid w:val="00650582"/>
    <w:rsid w:val="00653FFF"/>
    <w:rsid w:val="0065607A"/>
    <w:rsid w:val="00661022"/>
    <w:rsid w:val="00662EA1"/>
    <w:rsid w:val="00662F5D"/>
    <w:rsid w:val="00665859"/>
    <w:rsid w:val="00671D0B"/>
    <w:rsid w:val="00671FAF"/>
    <w:rsid w:val="006753ED"/>
    <w:rsid w:val="00675692"/>
    <w:rsid w:val="00676083"/>
    <w:rsid w:val="00676458"/>
    <w:rsid w:val="00677AE4"/>
    <w:rsid w:val="006832A7"/>
    <w:rsid w:val="00684F26"/>
    <w:rsid w:val="00687E1E"/>
    <w:rsid w:val="0069184B"/>
    <w:rsid w:val="00691909"/>
    <w:rsid w:val="0069262A"/>
    <w:rsid w:val="00693414"/>
    <w:rsid w:val="0069354A"/>
    <w:rsid w:val="0069375A"/>
    <w:rsid w:val="00693B76"/>
    <w:rsid w:val="0069608D"/>
    <w:rsid w:val="006968F6"/>
    <w:rsid w:val="00696B6C"/>
    <w:rsid w:val="00696E98"/>
    <w:rsid w:val="0069798A"/>
    <w:rsid w:val="00697CBF"/>
    <w:rsid w:val="006A1BE2"/>
    <w:rsid w:val="006A22AC"/>
    <w:rsid w:val="006A269E"/>
    <w:rsid w:val="006A2701"/>
    <w:rsid w:val="006A51A4"/>
    <w:rsid w:val="006A63D5"/>
    <w:rsid w:val="006A7AB2"/>
    <w:rsid w:val="006B0D87"/>
    <w:rsid w:val="006B27C9"/>
    <w:rsid w:val="006B2B1F"/>
    <w:rsid w:val="006B3E63"/>
    <w:rsid w:val="006B52C1"/>
    <w:rsid w:val="006B52F3"/>
    <w:rsid w:val="006B5509"/>
    <w:rsid w:val="006C1044"/>
    <w:rsid w:val="006C21AE"/>
    <w:rsid w:val="006C27A8"/>
    <w:rsid w:val="006C3034"/>
    <w:rsid w:val="006C6048"/>
    <w:rsid w:val="006C67B8"/>
    <w:rsid w:val="006C6DE7"/>
    <w:rsid w:val="006C7C34"/>
    <w:rsid w:val="006D0393"/>
    <w:rsid w:val="006D103E"/>
    <w:rsid w:val="006D1078"/>
    <w:rsid w:val="006D3A5E"/>
    <w:rsid w:val="006D7431"/>
    <w:rsid w:val="006E0A23"/>
    <w:rsid w:val="006E1342"/>
    <w:rsid w:val="006E269B"/>
    <w:rsid w:val="006E2C8B"/>
    <w:rsid w:val="006E423D"/>
    <w:rsid w:val="006E4432"/>
    <w:rsid w:val="006F051F"/>
    <w:rsid w:val="006F2CDF"/>
    <w:rsid w:val="0070092B"/>
    <w:rsid w:val="007069FC"/>
    <w:rsid w:val="00712FD4"/>
    <w:rsid w:val="00713B52"/>
    <w:rsid w:val="00717562"/>
    <w:rsid w:val="0072125F"/>
    <w:rsid w:val="00722559"/>
    <w:rsid w:val="00722E0B"/>
    <w:rsid w:val="00725160"/>
    <w:rsid w:val="00725FA5"/>
    <w:rsid w:val="00730E86"/>
    <w:rsid w:val="007317E4"/>
    <w:rsid w:val="00731F7B"/>
    <w:rsid w:val="0073213B"/>
    <w:rsid w:val="007359F5"/>
    <w:rsid w:val="00736AC0"/>
    <w:rsid w:val="00736CC8"/>
    <w:rsid w:val="0074001E"/>
    <w:rsid w:val="0074049A"/>
    <w:rsid w:val="00741B9C"/>
    <w:rsid w:val="00742C3B"/>
    <w:rsid w:val="00743D55"/>
    <w:rsid w:val="00746D72"/>
    <w:rsid w:val="0075041E"/>
    <w:rsid w:val="00750CD2"/>
    <w:rsid w:val="00751C17"/>
    <w:rsid w:val="0075300E"/>
    <w:rsid w:val="007548A3"/>
    <w:rsid w:val="00755464"/>
    <w:rsid w:val="00755F08"/>
    <w:rsid w:val="00756ADC"/>
    <w:rsid w:val="00761A9E"/>
    <w:rsid w:val="00761BC6"/>
    <w:rsid w:val="00765841"/>
    <w:rsid w:val="00765E77"/>
    <w:rsid w:val="00767310"/>
    <w:rsid w:val="00767DEF"/>
    <w:rsid w:val="00771667"/>
    <w:rsid w:val="0077195F"/>
    <w:rsid w:val="007738E1"/>
    <w:rsid w:val="00773990"/>
    <w:rsid w:val="00775AD2"/>
    <w:rsid w:val="00775D44"/>
    <w:rsid w:val="00780AA7"/>
    <w:rsid w:val="00781FA1"/>
    <w:rsid w:val="00783A4B"/>
    <w:rsid w:val="00784EF8"/>
    <w:rsid w:val="007862D2"/>
    <w:rsid w:val="00786580"/>
    <w:rsid w:val="00787F48"/>
    <w:rsid w:val="00790ABF"/>
    <w:rsid w:val="0079100E"/>
    <w:rsid w:val="00792053"/>
    <w:rsid w:val="007921FC"/>
    <w:rsid w:val="00793569"/>
    <w:rsid w:val="007957C5"/>
    <w:rsid w:val="007974E8"/>
    <w:rsid w:val="007A1A69"/>
    <w:rsid w:val="007A2B37"/>
    <w:rsid w:val="007A3B24"/>
    <w:rsid w:val="007A4332"/>
    <w:rsid w:val="007A43AF"/>
    <w:rsid w:val="007A6FEF"/>
    <w:rsid w:val="007A79E8"/>
    <w:rsid w:val="007B1F5F"/>
    <w:rsid w:val="007B2FB2"/>
    <w:rsid w:val="007B3273"/>
    <w:rsid w:val="007B3405"/>
    <w:rsid w:val="007B342B"/>
    <w:rsid w:val="007C0025"/>
    <w:rsid w:val="007C1818"/>
    <w:rsid w:val="007C4CF0"/>
    <w:rsid w:val="007C5B1F"/>
    <w:rsid w:val="007C6F3D"/>
    <w:rsid w:val="007D1FEB"/>
    <w:rsid w:val="007D2299"/>
    <w:rsid w:val="007D3B83"/>
    <w:rsid w:val="007D5C0A"/>
    <w:rsid w:val="007D67A7"/>
    <w:rsid w:val="007D6C47"/>
    <w:rsid w:val="007D712A"/>
    <w:rsid w:val="007D71A7"/>
    <w:rsid w:val="007E060C"/>
    <w:rsid w:val="007E6DF3"/>
    <w:rsid w:val="007F1310"/>
    <w:rsid w:val="007F15F4"/>
    <w:rsid w:val="007F1A48"/>
    <w:rsid w:val="007F6AFF"/>
    <w:rsid w:val="007F7CA8"/>
    <w:rsid w:val="0080021E"/>
    <w:rsid w:val="008003F0"/>
    <w:rsid w:val="00800703"/>
    <w:rsid w:val="008014B7"/>
    <w:rsid w:val="00802E8A"/>
    <w:rsid w:val="00803C6E"/>
    <w:rsid w:val="00804AAC"/>
    <w:rsid w:val="00810B92"/>
    <w:rsid w:val="0081207A"/>
    <w:rsid w:val="00812B30"/>
    <w:rsid w:val="008137B9"/>
    <w:rsid w:val="008205B7"/>
    <w:rsid w:val="00820FFC"/>
    <w:rsid w:val="00821065"/>
    <w:rsid w:val="00822F01"/>
    <w:rsid w:val="00823892"/>
    <w:rsid w:val="0082490F"/>
    <w:rsid w:val="008256D7"/>
    <w:rsid w:val="008264A7"/>
    <w:rsid w:val="00833C46"/>
    <w:rsid w:val="008346F0"/>
    <w:rsid w:val="00835001"/>
    <w:rsid w:val="008350BD"/>
    <w:rsid w:val="00837A62"/>
    <w:rsid w:val="0084052D"/>
    <w:rsid w:val="00840744"/>
    <w:rsid w:val="00843BC2"/>
    <w:rsid w:val="00844CA5"/>
    <w:rsid w:val="008452EB"/>
    <w:rsid w:val="00846969"/>
    <w:rsid w:val="008511D2"/>
    <w:rsid w:val="00851CA3"/>
    <w:rsid w:val="00853A67"/>
    <w:rsid w:val="00856156"/>
    <w:rsid w:val="008562D2"/>
    <w:rsid w:val="00857139"/>
    <w:rsid w:val="00860015"/>
    <w:rsid w:val="0086246F"/>
    <w:rsid w:val="0086267F"/>
    <w:rsid w:val="008644D2"/>
    <w:rsid w:val="00870ADE"/>
    <w:rsid w:val="0087119B"/>
    <w:rsid w:val="0087379A"/>
    <w:rsid w:val="00873FE0"/>
    <w:rsid w:val="008741CD"/>
    <w:rsid w:val="0087696D"/>
    <w:rsid w:val="0088450A"/>
    <w:rsid w:val="008864AD"/>
    <w:rsid w:val="0088706C"/>
    <w:rsid w:val="00892847"/>
    <w:rsid w:val="0089585E"/>
    <w:rsid w:val="008974F0"/>
    <w:rsid w:val="00897F3C"/>
    <w:rsid w:val="008A2F7C"/>
    <w:rsid w:val="008A779E"/>
    <w:rsid w:val="008B3F52"/>
    <w:rsid w:val="008B4F32"/>
    <w:rsid w:val="008B5AC6"/>
    <w:rsid w:val="008B695B"/>
    <w:rsid w:val="008B7D3B"/>
    <w:rsid w:val="008B7D46"/>
    <w:rsid w:val="008B7EF7"/>
    <w:rsid w:val="008C2818"/>
    <w:rsid w:val="008C383D"/>
    <w:rsid w:val="008C3BEA"/>
    <w:rsid w:val="008C5D94"/>
    <w:rsid w:val="008C5FB0"/>
    <w:rsid w:val="008C6A86"/>
    <w:rsid w:val="008C6DA5"/>
    <w:rsid w:val="008D3127"/>
    <w:rsid w:val="008D76A7"/>
    <w:rsid w:val="008E1975"/>
    <w:rsid w:val="008E2576"/>
    <w:rsid w:val="008E5C22"/>
    <w:rsid w:val="008E5DA6"/>
    <w:rsid w:val="008E5F39"/>
    <w:rsid w:val="008F17A5"/>
    <w:rsid w:val="008F1C9C"/>
    <w:rsid w:val="008F3DCC"/>
    <w:rsid w:val="008F62AB"/>
    <w:rsid w:val="008F6803"/>
    <w:rsid w:val="0090090B"/>
    <w:rsid w:val="00900A32"/>
    <w:rsid w:val="009016B2"/>
    <w:rsid w:val="00901EC1"/>
    <w:rsid w:val="009020B3"/>
    <w:rsid w:val="00903FC4"/>
    <w:rsid w:val="00906E1A"/>
    <w:rsid w:val="00907096"/>
    <w:rsid w:val="0090779E"/>
    <w:rsid w:val="00911D43"/>
    <w:rsid w:val="00913A7D"/>
    <w:rsid w:val="00914D7B"/>
    <w:rsid w:val="00915622"/>
    <w:rsid w:val="00916991"/>
    <w:rsid w:val="00917BC6"/>
    <w:rsid w:val="0092171B"/>
    <w:rsid w:val="009218D6"/>
    <w:rsid w:val="00922FCD"/>
    <w:rsid w:val="0092358B"/>
    <w:rsid w:val="009241ED"/>
    <w:rsid w:val="00925571"/>
    <w:rsid w:val="00926192"/>
    <w:rsid w:val="00927768"/>
    <w:rsid w:val="00927C1C"/>
    <w:rsid w:val="009349AA"/>
    <w:rsid w:val="0093526C"/>
    <w:rsid w:val="00940211"/>
    <w:rsid w:val="00940AE3"/>
    <w:rsid w:val="0094216D"/>
    <w:rsid w:val="00943118"/>
    <w:rsid w:val="00944ADD"/>
    <w:rsid w:val="0095114E"/>
    <w:rsid w:val="00951F7A"/>
    <w:rsid w:val="00953879"/>
    <w:rsid w:val="0095566D"/>
    <w:rsid w:val="0095704C"/>
    <w:rsid w:val="0096035F"/>
    <w:rsid w:val="00961FE0"/>
    <w:rsid w:val="00963279"/>
    <w:rsid w:val="00963DB5"/>
    <w:rsid w:val="00964DC8"/>
    <w:rsid w:val="0097022D"/>
    <w:rsid w:val="00971A58"/>
    <w:rsid w:val="00973296"/>
    <w:rsid w:val="00981F39"/>
    <w:rsid w:val="00982D6F"/>
    <w:rsid w:val="009842BF"/>
    <w:rsid w:val="00984819"/>
    <w:rsid w:val="00985A02"/>
    <w:rsid w:val="009867CC"/>
    <w:rsid w:val="00987916"/>
    <w:rsid w:val="009929F3"/>
    <w:rsid w:val="00995B73"/>
    <w:rsid w:val="00997F8A"/>
    <w:rsid w:val="009A2300"/>
    <w:rsid w:val="009A254C"/>
    <w:rsid w:val="009A28EF"/>
    <w:rsid w:val="009A39C9"/>
    <w:rsid w:val="009A43A0"/>
    <w:rsid w:val="009A4918"/>
    <w:rsid w:val="009A5785"/>
    <w:rsid w:val="009A6952"/>
    <w:rsid w:val="009B1C43"/>
    <w:rsid w:val="009B2E01"/>
    <w:rsid w:val="009B44E1"/>
    <w:rsid w:val="009B51D4"/>
    <w:rsid w:val="009B6A31"/>
    <w:rsid w:val="009C1E7A"/>
    <w:rsid w:val="009C4960"/>
    <w:rsid w:val="009C76DA"/>
    <w:rsid w:val="009D0479"/>
    <w:rsid w:val="009D08B3"/>
    <w:rsid w:val="009D1A67"/>
    <w:rsid w:val="009D4DDD"/>
    <w:rsid w:val="009E0C42"/>
    <w:rsid w:val="009E208D"/>
    <w:rsid w:val="009E4A6A"/>
    <w:rsid w:val="009E6409"/>
    <w:rsid w:val="009E68C8"/>
    <w:rsid w:val="009F0AA5"/>
    <w:rsid w:val="009F1B18"/>
    <w:rsid w:val="009F240D"/>
    <w:rsid w:val="009F4454"/>
    <w:rsid w:val="009F45AC"/>
    <w:rsid w:val="009F49F7"/>
    <w:rsid w:val="00A00849"/>
    <w:rsid w:val="00A00988"/>
    <w:rsid w:val="00A0103D"/>
    <w:rsid w:val="00A034F8"/>
    <w:rsid w:val="00A036BE"/>
    <w:rsid w:val="00A04E2E"/>
    <w:rsid w:val="00A06DF6"/>
    <w:rsid w:val="00A102B4"/>
    <w:rsid w:val="00A11797"/>
    <w:rsid w:val="00A1215D"/>
    <w:rsid w:val="00A12160"/>
    <w:rsid w:val="00A13D93"/>
    <w:rsid w:val="00A211DA"/>
    <w:rsid w:val="00A21A3C"/>
    <w:rsid w:val="00A22ECC"/>
    <w:rsid w:val="00A2468B"/>
    <w:rsid w:val="00A25396"/>
    <w:rsid w:val="00A26E2A"/>
    <w:rsid w:val="00A3343B"/>
    <w:rsid w:val="00A33548"/>
    <w:rsid w:val="00A33E37"/>
    <w:rsid w:val="00A36042"/>
    <w:rsid w:val="00A414D6"/>
    <w:rsid w:val="00A421A0"/>
    <w:rsid w:val="00A478CB"/>
    <w:rsid w:val="00A51541"/>
    <w:rsid w:val="00A54EFF"/>
    <w:rsid w:val="00A60BA7"/>
    <w:rsid w:val="00A617E8"/>
    <w:rsid w:val="00A63119"/>
    <w:rsid w:val="00A644FE"/>
    <w:rsid w:val="00A64740"/>
    <w:rsid w:val="00A64F72"/>
    <w:rsid w:val="00A65670"/>
    <w:rsid w:val="00A656F5"/>
    <w:rsid w:val="00A66BD6"/>
    <w:rsid w:val="00A66D24"/>
    <w:rsid w:val="00A70AE5"/>
    <w:rsid w:val="00A72383"/>
    <w:rsid w:val="00A74141"/>
    <w:rsid w:val="00A825E5"/>
    <w:rsid w:val="00A8318C"/>
    <w:rsid w:val="00A84503"/>
    <w:rsid w:val="00A84886"/>
    <w:rsid w:val="00A850CF"/>
    <w:rsid w:val="00A8511F"/>
    <w:rsid w:val="00A87383"/>
    <w:rsid w:val="00A90271"/>
    <w:rsid w:val="00A90521"/>
    <w:rsid w:val="00A906D9"/>
    <w:rsid w:val="00A9124C"/>
    <w:rsid w:val="00A91B31"/>
    <w:rsid w:val="00A93A8A"/>
    <w:rsid w:val="00A93AA8"/>
    <w:rsid w:val="00A95311"/>
    <w:rsid w:val="00A96074"/>
    <w:rsid w:val="00A974E0"/>
    <w:rsid w:val="00AA1B73"/>
    <w:rsid w:val="00AA292A"/>
    <w:rsid w:val="00AA32F4"/>
    <w:rsid w:val="00AA4D66"/>
    <w:rsid w:val="00AA5801"/>
    <w:rsid w:val="00AA7359"/>
    <w:rsid w:val="00AA7FC7"/>
    <w:rsid w:val="00AB1F61"/>
    <w:rsid w:val="00AB2630"/>
    <w:rsid w:val="00AB2A6E"/>
    <w:rsid w:val="00AB2C1E"/>
    <w:rsid w:val="00AB3CF7"/>
    <w:rsid w:val="00AC0826"/>
    <w:rsid w:val="00AC0D8E"/>
    <w:rsid w:val="00AC168E"/>
    <w:rsid w:val="00AC5B6A"/>
    <w:rsid w:val="00AC5CC7"/>
    <w:rsid w:val="00AD0D2D"/>
    <w:rsid w:val="00AD0EA9"/>
    <w:rsid w:val="00AD0EAD"/>
    <w:rsid w:val="00AD1245"/>
    <w:rsid w:val="00AD139E"/>
    <w:rsid w:val="00AD2F1E"/>
    <w:rsid w:val="00AD447F"/>
    <w:rsid w:val="00AD5DE0"/>
    <w:rsid w:val="00AD62DC"/>
    <w:rsid w:val="00AE19D5"/>
    <w:rsid w:val="00AE645E"/>
    <w:rsid w:val="00AF2268"/>
    <w:rsid w:val="00AF2A55"/>
    <w:rsid w:val="00AF404C"/>
    <w:rsid w:val="00AF51E1"/>
    <w:rsid w:val="00AF57BA"/>
    <w:rsid w:val="00B0018C"/>
    <w:rsid w:val="00B002D8"/>
    <w:rsid w:val="00B03988"/>
    <w:rsid w:val="00B0752C"/>
    <w:rsid w:val="00B11FA0"/>
    <w:rsid w:val="00B12314"/>
    <w:rsid w:val="00B157B6"/>
    <w:rsid w:val="00B15A04"/>
    <w:rsid w:val="00B15F32"/>
    <w:rsid w:val="00B162B6"/>
    <w:rsid w:val="00B16A59"/>
    <w:rsid w:val="00B236C6"/>
    <w:rsid w:val="00B24165"/>
    <w:rsid w:val="00B25D87"/>
    <w:rsid w:val="00B26F8C"/>
    <w:rsid w:val="00B26FD8"/>
    <w:rsid w:val="00B27568"/>
    <w:rsid w:val="00B2763E"/>
    <w:rsid w:val="00B27A94"/>
    <w:rsid w:val="00B27B2C"/>
    <w:rsid w:val="00B3092C"/>
    <w:rsid w:val="00B30F60"/>
    <w:rsid w:val="00B321E3"/>
    <w:rsid w:val="00B32F8F"/>
    <w:rsid w:val="00B332BA"/>
    <w:rsid w:val="00B333F2"/>
    <w:rsid w:val="00B3689E"/>
    <w:rsid w:val="00B40C4B"/>
    <w:rsid w:val="00B40D80"/>
    <w:rsid w:val="00B41FBE"/>
    <w:rsid w:val="00B43177"/>
    <w:rsid w:val="00B43E6B"/>
    <w:rsid w:val="00B43F09"/>
    <w:rsid w:val="00B44D25"/>
    <w:rsid w:val="00B45F43"/>
    <w:rsid w:val="00B55BFE"/>
    <w:rsid w:val="00B6249A"/>
    <w:rsid w:val="00B66FD9"/>
    <w:rsid w:val="00B70866"/>
    <w:rsid w:val="00B728FD"/>
    <w:rsid w:val="00B73462"/>
    <w:rsid w:val="00B76629"/>
    <w:rsid w:val="00B769A4"/>
    <w:rsid w:val="00B76BE8"/>
    <w:rsid w:val="00B8363F"/>
    <w:rsid w:val="00B84C4D"/>
    <w:rsid w:val="00B84D5F"/>
    <w:rsid w:val="00B90828"/>
    <w:rsid w:val="00B91FC3"/>
    <w:rsid w:val="00B92256"/>
    <w:rsid w:val="00B95145"/>
    <w:rsid w:val="00B9669B"/>
    <w:rsid w:val="00BA01D9"/>
    <w:rsid w:val="00BA0F83"/>
    <w:rsid w:val="00BA1617"/>
    <w:rsid w:val="00BA42D2"/>
    <w:rsid w:val="00BA6A24"/>
    <w:rsid w:val="00BA7BA4"/>
    <w:rsid w:val="00BB08EB"/>
    <w:rsid w:val="00BB0945"/>
    <w:rsid w:val="00BB1635"/>
    <w:rsid w:val="00BB1B7D"/>
    <w:rsid w:val="00BB3C52"/>
    <w:rsid w:val="00BB3D7C"/>
    <w:rsid w:val="00BB3E72"/>
    <w:rsid w:val="00BB6B2D"/>
    <w:rsid w:val="00BB6C89"/>
    <w:rsid w:val="00BB6EB1"/>
    <w:rsid w:val="00BC541B"/>
    <w:rsid w:val="00BC54F2"/>
    <w:rsid w:val="00BC619B"/>
    <w:rsid w:val="00BC65A0"/>
    <w:rsid w:val="00BD03B6"/>
    <w:rsid w:val="00BD12AD"/>
    <w:rsid w:val="00BD1366"/>
    <w:rsid w:val="00BD20CC"/>
    <w:rsid w:val="00BD256B"/>
    <w:rsid w:val="00BD3A2D"/>
    <w:rsid w:val="00BD46CD"/>
    <w:rsid w:val="00BD4ED6"/>
    <w:rsid w:val="00BD51B9"/>
    <w:rsid w:val="00BD7D3B"/>
    <w:rsid w:val="00BE1CB0"/>
    <w:rsid w:val="00BE3881"/>
    <w:rsid w:val="00BE78FC"/>
    <w:rsid w:val="00BE7ACB"/>
    <w:rsid w:val="00BF1312"/>
    <w:rsid w:val="00BF47BC"/>
    <w:rsid w:val="00BF561A"/>
    <w:rsid w:val="00BF6F47"/>
    <w:rsid w:val="00BF7812"/>
    <w:rsid w:val="00C02D1E"/>
    <w:rsid w:val="00C04D53"/>
    <w:rsid w:val="00C0630A"/>
    <w:rsid w:val="00C07E61"/>
    <w:rsid w:val="00C10A04"/>
    <w:rsid w:val="00C10F4D"/>
    <w:rsid w:val="00C11142"/>
    <w:rsid w:val="00C12835"/>
    <w:rsid w:val="00C170A9"/>
    <w:rsid w:val="00C17C6C"/>
    <w:rsid w:val="00C23177"/>
    <w:rsid w:val="00C24E08"/>
    <w:rsid w:val="00C25E46"/>
    <w:rsid w:val="00C25F9F"/>
    <w:rsid w:val="00C27470"/>
    <w:rsid w:val="00C300D2"/>
    <w:rsid w:val="00C30ED2"/>
    <w:rsid w:val="00C3302D"/>
    <w:rsid w:val="00C34F52"/>
    <w:rsid w:val="00C358AE"/>
    <w:rsid w:val="00C360E3"/>
    <w:rsid w:val="00C3677D"/>
    <w:rsid w:val="00C406A5"/>
    <w:rsid w:val="00C409B9"/>
    <w:rsid w:val="00C451D9"/>
    <w:rsid w:val="00C45637"/>
    <w:rsid w:val="00C45A24"/>
    <w:rsid w:val="00C508E6"/>
    <w:rsid w:val="00C50B16"/>
    <w:rsid w:val="00C51359"/>
    <w:rsid w:val="00C52DBF"/>
    <w:rsid w:val="00C53FEA"/>
    <w:rsid w:val="00C541EF"/>
    <w:rsid w:val="00C5658C"/>
    <w:rsid w:val="00C57B30"/>
    <w:rsid w:val="00C601A7"/>
    <w:rsid w:val="00C6053E"/>
    <w:rsid w:val="00C62403"/>
    <w:rsid w:val="00C65A36"/>
    <w:rsid w:val="00C7055F"/>
    <w:rsid w:val="00C72C11"/>
    <w:rsid w:val="00C74241"/>
    <w:rsid w:val="00C77E95"/>
    <w:rsid w:val="00C800E7"/>
    <w:rsid w:val="00C810B2"/>
    <w:rsid w:val="00C82244"/>
    <w:rsid w:val="00C83A22"/>
    <w:rsid w:val="00C870BB"/>
    <w:rsid w:val="00C87263"/>
    <w:rsid w:val="00C919D9"/>
    <w:rsid w:val="00C92500"/>
    <w:rsid w:val="00C93B1D"/>
    <w:rsid w:val="00C943D7"/>
    <w:rsid w:val="00C947CA"/>
    <w:rsid w:val="00C9706C"/>
    <w:rsid w:val="00CA114E"/>
    <w:rsid w:val="00CA20AD"/>
    <w:rsid w:val="00CA2503"/>
    <w:rsid w:val="00CA3863"/>
    <w:rsid w:val="00CA3B47"/>
    <w:rsid w:val="00CA4877"/>
    <w:rsid w:val="00CA55B7"/>
    <w:rsid w:val="00CA5EAE"/>
    <w:rsid w:val="00CA66B5"/>
    <w:rsid w:val="00CA66F4"/>
    <w:rsid w:val="00CA792D"/>
    <w:rsid w:val="00CA7C1D"/>
    <w:rsid w:val="00CB2DEF"/>
    <w:rsid w:val="00CB46CD"/>
    <w:rsid w:val="00CB54D2"/>
    <w:rsid w:val="00CB756B"/>
    <w:rsid w:val="00CB7F71"/>
    <w:rsid w:val="00CC116A"/>
    <w:rsid w:val="00CC1C2D"/>
    <w:rsid w:val="00CC2192"/>
    <w:rsid w:val="00CC241E"/>
    <w:rsid w:val="00CC2964"/>
    <w:rsid w:val="00CC45FA"/>
    <w:rsid w:val="00CD3F62"/>
    <w:rsid w:val="00CD6E97"/>
    <w:rsid w:val="00CE0842"/>
    <w:rsid w:val="00CF3053"/>
    <w:rsid w:val="00CF34B7"/>
    <w:rsid w:val="00CF3867"/>
    <w:rsid w:val="00CF4765"/>
    <w:rsid w:val="00CF4C74"/>
    <w:rsid w:val="00CF7FEF"/>
    <w:rsid w:val="00D00FE7"/>
    <w:rsid w:val="00D0301B"/>
    <w:rsid w:val="00D05033"/>
    <w:rsid w:val="00D05E15"/>
    <w:rsid w:val="00D064F5"/>
    <w:rsid w:val="00D10706"/>
    <w:rsid w:val="00D1107E"/>
    <w:rsid w:val="00D1207E"/>
    <w:rsid w:val="00D1260E"/>
    <w:rsid w:val="00D14065"/>
    <w:rsid w:val="00D17E5C"/>
    <w:rsid w:val="00D217DA"/>
    <w:rsid w:val="00D22620"/>
    <w:rsid w:val="00D235BF"/>
    <w:rsid w:val="00D24705"/>
    <w:rsid w:val="00D33BEE"/>
    <w:rsid w:val="00D35537"/>
    <w:rsid w:val="00D40337"/>
    <w:rsid w:val="00D40A5E"/>
    <w:rsid w:val="00D44DB5"/>
    <w:rsid w:val="00D466AE"/>
    <w:rsid w:val="00D47FBD"/>
    <w:rsid w:val="00D50CE7"/>
    <w:rsid w:val="00D5264F"/>
    <w:rsid w:val="00D54B4D"/>
    <w:rsid w:val="00D55023"/>
    <w:rsid w:val="00D624DB"/>
    <w:rsid w:val="00D63CB8"/>
    <w:rsid w:val="00D65205"/>
    <w:rsid w:val="00D652F8"/>
    <w:rsid w:val="00D70BB9"/>
    <w:rsid w:val="00D70FC5"/>
    <w:rsid w:val="00D74396"/>
    <w:rsid w:val="00D7445A"/>
    <w:rsid w:val="00D758D5"/>
    <w:rsid w:val="00D76E74"/>
    <w:rsid w:val="00D855B1"/>
    <w:rsid w:val="00D87DB3"/>
    <w:rsid w:val="00D924CF"/>
    <w:rsid w:val="00D92E9B"/>
    <w:rsid w:val="00D95908"/>
    <w:rsid w:val="00D96B54"/>
    <w:rsid w:val="00D9751D"/>
    <w:rsid w:val="00D97643"/>
    <w:rsid w:val="00DA0D6D"/>
    <w:rsid w:val="00DA2A1C"/>
    <w:rsid w:val="00DA353E"/>
    <w:rsid w:val="00DA3E8E"/>
    <w:rsid w:val="00DA58AE"/>
    <w:rsid w:val="00DA5ABE"/>
    <w:rsid w:val="00DA67E0"/>
    <w:rsid w:val="00DB104C"/>
    <w:rsid w:val="00DB2644"/>
    <w:rsid w:val="00DB4B5A"/>
    <w:rsid w:val="00DB4E17"/>
    <w:rsid w:val="00DB5A6F"/>
    <w:rsid w:val="00DB6AD6"/>
    <w:rsid w:val="00DB7711"/>
    <w:rsid w:val="00DB7DAA"/>
    <w:rsid w:val="00DC3CCD"/>
    <w:rsid w:val="00DC4E9D"/>
    <w:rsid w:val="00DD0E8B"/>
    <w:rsid w:val="00DD551F"/>
    <w:rsid w:val="00DD686C"/>
    <w:rsid w:val="00DD772C"/>
    <w:rsid w:val="00DD7A63"/>
    <w:rsid w:val="00DE4B15"/>
    <w:rsid w:val="00DE58B6"/>
    <w:rsid w:val="00DE656A"/>
    <w:rsid w:val="00DE7A75"/>
    <w:rsid w:val="00DF16D3"/>
    <w:rsid w:val="00DF2256"/>
    <w:rsid w:val="00DF43F1"/>
    <w:rsid w:val="00DF60C6"/>
    <w:rsid w:val="00DF6DF8"/>
    <w:rsid w:val="00E0293C"/>
    <w:rsid w:val="00E039D1"/>
    <w:rsid w:val="00E04FFD"/>
    <w:rsid w:val="00E101BF"/>
    <w:rsid w:val="00E10F26"/>
    <w:rsid w:val="00E1225A"/>
    <w:rsid w:val="00E179A8"/>
    <w:rsid w:val="00E20906"/>
    <w:rsid w:val="00E2312D"/>
    <w:rsid w:val="00E237C2"/>
    <w:rsid w:val="00E271D7"/>
    <w:rsid w:val="00E275FD"/>
    <w:rsid w:val="00E27817"/>
    <w:rsid w:val="00E2792D"/>
    <w:rsid w:val="00E30F58"/>
    <w:rsid w:val="00E336A2"/>
    <w:rsid w:val="00E35658"/>
    <w:rsid w:val="00E35B98"/>
    <w:rsid w:val="00E40976"/>
    <w:rsid w:val="00E40EDA"/>
    <w:rsid w:val="00E412F2"/>
    <w:rsid w:val="00E42626"/>
    <w:rsid w:val="00E4406B"/>
    <w:rsid w:val="00E44619"/>
    <w:rsid w:val="00E44D61"/>
    <w:rsid w:val="00E45072"/>
    <w:rsid w:val="00E46BB6"/>
    <w:rsid w:val="00E473A7"/>
    <w:rsid w:val="00E55140"/>
    <w:rsid w:val="00E562A9"/>
    <w:rsid w:val="00E569E5"/>
    <w:rsid w:val="00E56B9A"/>
    <w:rsid w:val="00E573B3"/>
    <w:rsid w:val="00E61EC6"/>
    <w:rsid w:val="00E62595"/>
    <w:rsid w:val="00E634FD"/>
    <w:rsid w:val="00E650D5"/>
    <w:rsid w:val="00E6564A"/>
    <w:rsid w:val="00E67CED"/>
    <w:rsid w:val="00E71E3B"/>
    <w:rsid w:val="00E75C82"/>
    <w:rsid w:val="00E761CE"/>
    <w:rsid w:val="00E81BB7"/>
    <w:rsid w:val="00E8206D"/>
    <w:rsid w:val="00E827DC"/>
    <w:rsid w:val="00E83FA7"/>
    <w:rsid w:val="00E90A59"/>
    <w:rsid w:val="00E92D2E"/>
    <w:rsid w:val="00E9359F"/>
    <w:rsid w:val="00E965D0"/>
    <w:rsid w:val="00EA1118"/>
    <w:rsid w:val="00EA1625"/>
    <w:rsid w:val="00EA2DD8"/>
    <w:rsid w:val="00EA3D03"/>
    <w:rsid w:val="00EA5869"/>
    <w:rsid w:val="00EA586B"/>
    <w:rsid w:val="00EA63A8"/>
    <w:rsid w:val="00EA737F"/>
    <w:rsid w:val="00EB24D1"/>
    <w:rsid w:val="00EB5915"/>
    <w:rsid w:val="00EB5BAA"/>
    <w:rsid w:val="00EB5BD2"/>
    <w:rsid w:val="00EB6037"/>
    <w:rsid w:val="00EB764A"/>
    <w:rsid w:val="00EB77AE"/>
    <w:rsid w:val="00EC0AFC"/>
    <w:rsid w:val="00EC2BE1"/>
    <w:rsid w:val="00EC3C2A"/>
    <w:rsid w:val="00EC47CC"/>
    <w:rsid w:val="00EC54CF"/>
    <w:rsid w:val="00EC699A"/>
    <w:rsid w:val="00ED2589"/>
    <w:rsid w:val="00ED291E"/>
    <w:rsid w:val="00ED5CBF"/>
    <w:rsid w:val="00EE1A3C"/>
    <w:rsid w:val="00EE2320"/>
    <w:rsid w:val="00EE2C26"/>
    <w:rsid w:val="00EE62DF"/>
    <w:rsid w:val="00EE7C85"/>
    <w:rsid w:val="00EF01A9"/>
    <w:rsid w:val="00EF1EF6"/>
    <w:rsid w:val="00EF28D2"/>
    <w:rsid w:val="00EF4184"/>
    <w:rsid w:val="00EF5794"/>
    <w:rsid w:val="00EF5BF3"/>
    <w:rsid w:val="00F01AEE"/>
    <w:rsid w:val="00F02CCF"/>
    <w:rsid w:val="00F04E33"/>
    <w:rsid w:val="00F05CCB"/>
    <w:rsid w:val="00F1360D"/>
    <w:rsid w:val="00F13E35"/>
    <w:rsid w:val="00F14A2F"/>
    <w:rsid w:val="00F15B32"/>
    <w:rsid w:val="00F16CD8"/>
    <w:rsid w:val="00F20496"/>
    <w:rsid w:val="00F2144E"/>
    <w:rsid w:val="00F214F8"/>
    <w:rsid w:val="00F25D43"/>
    <w:rsid w:val="00F363E9"/>
    <w:rsid w:val="00F37271"/>
    <w:rsid w:val="00F3757A"/>
    <w:rsid w:val="00F40E56"/>
    <w:rsid w:val="00F428AE"/>
    <w:rsid w:val="00F42DA2"/>
    <w:rsid w:val="00F45C51"/>
    <w:rsid w:val="00F4603D"/>
    <w:rsid w:val="00F469A6"/>
    <w:rsid w:val="00F505B1"/>
    <w:rsid w:val="00F505DD"/>
    <w:rsid w:val="00F508E3"/>
    <w:rsid w:val="00F517E4"/>
    <w:rsid w:val="00F51A59"/>
    <w:rsid w:val="00F5449C"/>
    <w:rsid w:val="00F62985"/>
    <w:rsid w:val="00F62A51"/>
    <w:rsid w:val="00F62D9C"/>
    <w:rsid w:val="00F6397F"/>
    <w:rsid w:val="00F63DF6"/>
    <w:rsid w:val="00F65751"/>
    <w:rsid w:val="00F67ACF"/>
    <w:rsid w:val="00F73FB8"/>
    <w:rsid w:val="00F75CE4"/>
    <w:rsid w:val="00F76BFA"/>
    <w:rsid w:val="00F81365"/>
    <w:rsid w:val="00F81D91"/>
    <w:rsid w:val="00F853D3"/>
    <w:rsid w:val="00F86406"/>
    <w:rsid w:val="00F87C78"/>
    <w:rsid w:val="00F90D65"/>
    <w:rsid w:val="00F917C4"/>
    <w:rsid w:val="00F91B8D"/>
    <w:rsid w:val="00F93BCC"/>
    <w:rsid w:val="00F93FB4"/>
    <w:rsid w:val="00FA00E5"/>
    <w:rsid w:val="00FA1A20"/>
    <w:rsid w:val="00FA2746"/>
    <w:rsid w:val="00FA58D5"/>
    <w:rsid w:val="00FA719E"/>
    <w:rsid w:val="00FB2A9B"/>
    <w:rsid w:val="00FB2D15"/>
    <w:rsid w:val="00FB2EC8"/>
    <w:rsid w:val="00FB60BF"/>
    <w:rsid w:val="00FB7F3E"/>
    <w:rsid w:val="00FC0855"/>
    <w:rsid w:val="00FC3C33"/>
    <w:rsid w:val="00FC55F6"/>
    <w:rsid w:val="00FC7450"/>
    <w:rsid w:val="00FD571D"/>
    <w:rsid w:val="00FD7A6C"/>
    <w:rsid w:val="00FE4687"/>
    <w:rsid w:val="00FF04D6"/>
    <w:rsid w:val="00FF0AAC"/>
    <w:rsid w:val="00FF0D3B"/>
    <w:rsid w:val="00FF1699"/>
    <w:rsid w:val="00FF3E24"/>
    <w:rsid w:val="00FF4F33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7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180"/>
    <w:pPr>
      <w:ind w:left="720"/>
      <w:contextualSpacing/>
    </w:pPr>
  </w:style>
  <w:style w:type="table" w:styleId="TableGrid">
    <w:name w:val="Table Grid"/>
    <w:basedOn w:val="TableNormal"/>
    <w:uiPriority w:val="59"/>
    <w:rsid w:val="0072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1F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0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xxMgqO27wCgcjZBMW9VNm80Tlk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cLnKqfg5BY" TargetMode="External"/><Relationship Id="rId10" Type="http://schemas.openxmlformats.org/officeDocument/2006/relationships/hyperlink" Target="https://www.universal-robots.com/industries/pharma-and-chemist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ez_8A8Xj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kmcclellan</dc:creator>
  <cp:lastModifiedBy>kmcclellan</cp:lastModifiedBy>
  <cp:revision>39</cp:revision>
  <dcterms:created xsi:type="dcterms:W3CDTF">2018-03-12T20:04:00Z</dcterms:created>
  <dcterms:modified xsi:type="dcterms:W3CDTF">2018-03-23T20:07:00Z</dcterms:modified>
</cp:coreProperties>
</file>